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1B2FCD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1B2FCD" w:rsidP="002E4133">
      <w:r>
        <w:rPr>
          <w:noProof/>
        </w:rPr>
        <w:pict>
          <v:roundrect id="_x0000_s1030" style="position:absolute;margin-left:118.05pt;margin-top:8.85pt;width:351.7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7A3E8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2sc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37.15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  <w:r w:rsidR="00F65378">
                    <w:rPr>
                      <w:rFonts w:ascii="Agency FB" w:hAnsi="Agency FB"/>
                      <w:b/>
                      <w:bCs/>
                    </w:rPr>
                    <w:t>3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345F05" w:rsidRPr="006D0E05" w:rsidRDefault="003559E5" w:rsidP="006D0E05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3C48A6" w:rsidRPr="005F4E14" w:rsidRDefault="005F4E14" w:rsidP="005F4E14">
      <w:pPr>
        <w:rPr>
          <w:rFonts w:asciiTheme="minorHAnsi" w:hAnsiTheme="minorHAnsi"/>
          <w:sz w:val="28"/>
          <w:szCs w:val="28"/>
        </w:rPr>
      </w:pPr>
      <w:r>
        <w:rPr>
          <w:rFonts w:ascii="Garamond" w:hAnsi="Garamond"/>
        </w:rPr>
        <w:t xml:space="preserve">                              </w:t>
      </w:r>
      <w:r w:rsidR="003C48A6" w:rsidRPr="005F4E14">
        <w:rPr>
          <w:rFonts w:asciiTheme="minorHAnsi" w:hAnsiTheme="minorHAnsi"/>
          <w:sz w:val="28"/>
          <w:szCs w:val="28"/>
        </w:rPr>
        <w:t xml:space="preserve">Soit l’équation ( E ) : </w:t>
      </w:r>
      <w:r w:rsidR="00D57342" w:rsidRPr="005F4E14">
        <w:rPr>
          <w:rFonts w:asciiTheme="minorHAnsi" w:hAnsiTheme="minorHAnsi"/>
          <w:position w:val="-6"/>
          <w:sz w:val="28"/>
          <w:szCs w:val="28"/>
        </w:rPr>
        <w:object w:dxaOrig="17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17.25pt" o:ole="">
            <v:imagedata r:id="rId8" o:title=""/>
          </v:shape>
          <o:OLEObject Type="Embed" ProgID="Equation.DSMT4" ShapeID="_x0000_i1025" DrawAspect="Content" ObjectID="_1380656439" r:id="rId9"/>
        </w:objec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1/ Sans calculer le discriminant montrer que ( E ) admet deux racines distincts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820" w:dyaOrig="340">
          <v:shape id="_x0000_i1026" type="#_x0000_t75" style="width:41.25pt;height:17.25pt" o:ole="">
            <v:imagedata r:id="rId10" o:title=""/>
          </v:shape>
          <o:OLEObject Type="Embed" ProgID="Equation.DSMT4" ShapeID="_x0000_i1026" DrawAspect="Content" ObjectID="_1380656440" r:id="rId11"/>
        </w:object>
      </w:r>
    </w:p>
    <w:p w:rsidR="0027728D" w:rsidRPr="005F4E14" w:rsidRDefault="003C48A6" w:rsidP="003C48A6">
      <w:pPr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sz w:val="28"/>
          <w:szCs w:val="28"/>
          <w:u w:val="single"/>
        </w:rPr>
      </w:pPr>
      <w:r w:rsidRPr="005F4E14">
        <w:rPr>
          <w:rFonts w:asciiTheme="minorHAnsi" w:hAnsiTheme="minorHAnsi"/>
          <w:sz w:val="28"/>
          <w:szCs w:val="28"/>
        </w:rPr>
        <w:t xml:space="preserve">2/ Sans calculer 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820" w:dyaOrig="340">
          <v:shape id="_x0000_i1027" type="#_x0000_t75" style="width:41.25pt;height:17.25pt" o:ole="">
            <v:imagedata r:id="rId10" o:title=""/>
          </v:shape>
          <o:OLEObject Type="Embed" ProgID="Equation.DSMT4" ShapeID="_x0000_i1027" DrawAspect="Content" ObjectID="_1380656441" r:id="rId12"/>
        </w:object>
      </w:r>
      <w:r w:rsidRPr="005F4E14">
        <w:rPr>
          <w:rFonts w:asciiTheme="minorHAnsi" w:hAnsiTheme="minorHAnsi"/>
          <w:sz w:val="28"/>
          <w:szCs w:val="28"/>
        </w:rPr>
        <w:t xml:space="preserve">;Calculer </w:t>
      </w:r>
      <w:r w:rsidR="005F4E14" w:rsidRPr="005F4E14">
        <w:rPr>
          <w:rFonts w:asciiTheme="minorHAnsi" w:hAnsiTheme="minorHAnsi"/>
          <w:position w:val="-24"/>
          <w:sz w:val="28"/>
          <w:szCs w:val="28"/>
        </w:rPr>
        <w:object w:dxaOrig="6500" w:dyaOrig="620">
          <v:shape id="_x0000_i1028" type="#_x0000_t75" style="width:324.75pt;height:30.75pt" o:ole="">
            <v:imagedata r:id="rId13" o:title=""/>
          </v:shape>
          <o:OLEObject Type="Embed" ProgID="Equation.DSMT4" ShapeID="_x0000_i1028" DrawAspect="Content" ObjectID="_1380656442" r:id="rId14"/>
        </w:object>
      </w:r>
    </w:p>
    <w:p w:rsidR="0027728D" w:rsidRDefault="0027728D" w:rsidP="000F0A41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0F0A41" w:rsidRPr="003A2854" w:rsidRDefault="000F0A41" w:rsidP="000F0A41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>
        <w:rPr>
          <w:rFonts w:ascii="Algerian" w:hAnsi="Algerian"/>
          <w:b/>
          <w:bCs/>
          <w:i/>
          <w:iCs/>
          <w:u w:val="single"/>
        </w:rPr>
        <w:t xml:space="preserve">2 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69129E" w:rsidRDefault="0069129E" w:rsidP="003C48A6">
      <w:pPr>
        <w:rPr>
          <w:rFonts w:asciiTheme="minorHAnsi" w:hAnsiTheme="minorHAnsi"/>
          <w:sz w:val="28"/>
          <w:szCs w:val="28"/>
        </w:rPr>
      </w:pP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1/a) Résoudre dans </w:t>
      </w:r>
      <w:r w:rsidRPr="005F4E14">
        <w:rPr>
          <w:rFonts w:asciiTheme="minorHAnsi" w:hAnsiTheme="minorHAnsi"/>
          <w:position w:val="-4"/>
          <w:sz w:val="28"/>
          <w:szCs w:val="28"/>
        </w:rPr>
        <w:object w:dxaOrig="260" w:dyaOrig="260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380656443" r:id="rId16"/>
        </w:object>
      </w:r>
      <w:r w:rsidRPr="005F4E14">
        <w:rPr>
          <w:rFonts w:asciiTheme="minorHAnsi" w:hAnsiTheme="minorHAnsi"/>
          <w:sz w:val="28"/>
          <w:szCs w:val="28"/>
        </w:rPr>
        <w:t xml:space="preserve">l’équation : ( E ) : </w:t>
      </w:r>
      <w:r w:rsidR="005F4E14" w:rsidRPr="005F4E14">
        <w:rPr>
          <w:rFonts w:asciiTheme="minorHAnsi" w:hAnsiTheme="minorHAnsi"/>
          <w:position w:val="-6"/>
          <w:sz w:val="28"/>
          <w:szCs w:val="28"/>
        </w:rPr>
        <w:object w:dxaOrig="1540" w:dyaOrig="340">
          <v:shape id="_x0000_i1030" type="#_x0000_t75" style="width:77.25pt;height:17.25pt" o:ole="">
            <v:imagedata r:id="rId17" o:title=""/>
          </v:shape>
          <o:OLEObject Type="Embed" ProgID="Equation.DSMT4" ShapeID="_x0000_i1030" DrawAspect="Content" ObjectID="_1380656444" r:id="rId18"/>
        </w:object>
      </w:r>
      <w:r w:rsidRPr="005F4E14">
        <w:rPr>
          <w:rFonts w:asciiTheme="minorHAnsi" w:hAnsiTheme="minorHAnsi"/>
          <w:sz w:val="28"/>
          <w:szCs w:val="28"/>
        </w:rPr>
        <w:t xml:space="preserve">    </w: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   b) Factoriser </w:t>
      </w:r>
      <w:r w:rsidR="005F4E14" w:rsidRPr="005F4E14">
        <w:rPr>
          <w:rFonts w:asciiTheme="minorHAnsi" w:hAnsiTheme="minorHAnsi"/>
          <w:position w:val="-6"/>
          <w:sz w:val="28"/>
          <w:szCs w:val="28"/>
        </w:rPr>
        <w:object w:dxaOrig="1200" w:dyaOrig="340">
          <v:shape id="_x0000_i1031" type="#_x0000_t75" style="width:60pt;height:17.25pt" o:ole="">
            <v:imagedata r:id="rId19" o:title=""/>
          </v:shape>
          <o:OLEObject Type="Embed" ProgID="Equation.DSMT4" ShapeID="_x0000_i1031" DrawAspect="Content" ObjectID="_1380656445" r:id="rId20"/>
        </w:object>
      </w:r>
      <w:r w:rsidRPr="005F4E14">
        <w:rPr>
          <w:rFonts w:asciiTheme="minorHAnsi" w:hAnsiTheme="minorHAnsi"/>
          <w:sz w:val="28"/>
          <w:szCs w:val="28"/>
        </w:rPr>
        <w:t xml:space="preserve"> </w: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2/ Résoudre dans </w:t>
      </w:r>
      <w:r w:rsidRPr="005F4E14">
        <w:rPr>
          <w:rFonts w:asciiTheme="minorHAnsi" w:hAnsiTheme="minorHAnsi"/>
          <w:position w:val="-4"/>
          <w:sz w:val="28"/>
          <w:szCs w:val="28"/>
        </w:rPr>
        <w:object w:dxaOrig="260" w:dyaOrig="260">
          <v:shape id="_x0000_i1032" type="#_x0000_t75" style="width:12.75pt;height:12.75pt" o:ole="">
            <v:imagedata r:id="rId15" o:title=""/>
          </v:shape>
          <o:OLEObject Type="Embed" ProgID="Equation.DSMT4" ShapeID="_x0000_i1032" DrawAspect="Content" ObjectID="_1380656446" r:id="rId21"/>
        </w:object>
      </w:r>
      <w:r w:rsidRPr="005F4E14">
        <w:rPr>
          <w:rFonts w:asciiTheme="minorHAnsi" w:hAnsiTheme="minorHAnsi"/>
          <w:sz w:val="28"/>
          <w:szCs w:val="28"/>
        </w:rPr>
        <w:t xml:space="preserve">l’équation : ( E’ ) :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1560" w:dyaOrig="400">
          <v:shape id="_x0000_i1033" type="#_x0000_t75" style="width:78pt;height:20.25pt" o:ole="">
            <v:imagedata r:id="rId22" o:title=""/>
          </v:shape>
          <o:OLEObject Type="Embed" ProgID="Equation.DSMT4" ShapeID="_x0000_i1033" DrawAspect="Content" ObjectID="_1380656447" r:id="rId23"/>
        </w:objec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3/ On donne </w:t>
      </w:r>
      <w:r w:rsidR="005F4E14" w:rsidRPr="005F4E14">
        <w:rPr>
          <w:rFonts w:asciiTheme="minorHAnsi" w:hAnsiTheme="minorHAnsi"/>
          <w:position w:val="-26"/>
          <w:sz w:val="28"/>
          <w:szCs w:val="28"/>
        </w:rPr>
        <w:object w:dxaOrig="1880" w:dyaOrig="700">
          <v:shape id="_x0000_i1034" type="#_x0000_t75" style="width:93.75pt;height:35.25pt" o:ole="">
            <v:imagedata r:id="rId24" o:title=""/>
          </v:shape>
          <o:OLEObject Type="Embed" ProgID="Equation.DSMT4" ShapeID="_x0000_i1034" DrawAspect="Content" ObjectID="_1380656448" r:id="rId25"/>
        </w:object>
      </w:r>
    </w:p>
    <w:p w:rsidR="003C48A6" w:rsidRPr="005F4E14" w:rsidRDefault="003C48A6" w:rsidP="003C48A6">
      <w:pPr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Déterminer l’ensemble de définition de P(x)</w:t>
      </w:r>
    </w:p>
    <w:p w:rsidR="003C48A6" w:rsidRPr="005F4E14" w:rsidRDefault="003C48A6" w:rsidP="003C48A6">
      <w:pPr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Simplifier P(x)</w:t>
      </w:r>
    </w:p>
    <w:p w:rsidR="003C48A6" w:rsidRPr="005F4E14" w:rsidRDefault="003C48A6" w:rsidP="003C48A6">
      <w:pPr>
        <w:numPr>
          <w:ilvl w:val="0"/>
          <w:numId w:val="17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Résoudre dans </w:t>
      </w:r>
      <w:r w:rsidRPr="005F4E14">
        <w:rPr>
          <w:rFonts w:asciiTheme="minorHAnsi" w:hAnsiTheme="minorHAnsi"/>
          <w:position w:val="-4"/>
          <w:sz w:val="28"/>
          <w:szCs w:val="28"/>
        </w:rPr>
        <w:object w:dxaOrig="260" w:dyaOrig="260">
          <v:shape id="_x0000_i1035" type="#_x0000_t75" style="width:12.75pt;height:12.75pt" o:ole="">
            <v:imagedata r:id="rId15" o:title=""/>
          </v:shape>
          <o:OLEObject Type="Embed" ProgID="Equation.DSMT4" ShapeID="_x0000_i1035" DrawAspect="Content" ObjectID="_1380656449" r:id="rId26"/>
        </w:object>
      </w:r>
      <w:r w:rsidRPr="005F4E14">
        <w:rPr>
          <w:rFonts w:asciiTheme="minorHAnsi" w:hAnsiTheme="minorHAnsi"/>
          <w:sz w:val="28"/>
          <w:szCs w:val="28"/>
        </w:rPr>
        <w:t>l’équation 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859" w:dyaOrig="300">
          <v:shape id="_x0000_i1036" type="#_x0000_t75" style="width:42.75pt;height:15pt" o:ole="">
            <v:imagedata r:id="rId27" o:title=""/>
          </v:shape>
          <o:OLEObject Type="Embed" ProgID="Equation.DSMT4" ShapeID="_x0000_i1036" DrawAspect="Content" ObjectID="_1380656450" r:id="rId28"/>
        </w:object>
      </w:r>
    </w:p>
    <w:p w:rsidR="00040699" w:rsidRPr="00821C17" w:rsidRDefault="003C48A6" w:rsidP="00821C17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  </w:t>
      </w: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0D212A">
        <w:rPr>
          <w:rFonts w:ascii="Algerian" w:hAnsi="Algerian"/>
          <w:b/>
          <w:bCs/>
          <w:i/>
          <w:iCs/>
          <w:u w:val="single"/>
        </w:rPr>
        <w:t>3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On donne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3640" w:dyaOrig="400">
          <v:shape id="_x0000_i1037" type="#_x0000_t75" style="width:182.25pt;height:20.25pt" o:ole="">
            <v:imagedata r:id="rId29" o:title=""/>
          </v:shape>
          <o:OLEObject Type="Embed" ProgID="Equation.DSMT4" ShapeID="_x0000_i1037" DrawAspect="Content" ObjectID="_1380656451" r:id="rId30"/>
        </w:object>
      </w:r>
      <w:r w:rsidRPr="005F4E14">
        <w:rPr>
          <w:rFonts w:asciiTheme="minorHAnsi" w:hAnsiTheme="minorHAnsi"/>
          <w:sz w:val="28"/>
          <w:szCs w:val="28"/>
        </w:rPr>
        <w:t xml:space="preserve">   où x est un réel</w: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1/ Factoriser A(x) et B(x)</w: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2/ Résoudre dans </w:t>
      </w:r>
      <w:r w:rsidRPr="005F4E14">
        <w:rPr>
          <w:rFonts w:asciiTheme="minorHAnsi" w:hAnsiTheme="minorHAnsi"/>
          <w:position w:val="-4"/>
          <w:sz w:val="28"/>
          <w:szCs w:val="28"/>
        </w:rPr>
        <w:object w:dxaOrig="260" w:dyaOrig="260">
          <v:shape id="_x0000_i1038" type="#_x0000_t75" style="width:12.75pt;height:12.75pt" o:ole="">
            <v:imagedata r:id="rId31" o:title=""/>
          </v:shape>
          <o:OLEObject Type="Embed" ProgID="Equation.DSMT4" ShapeID="_x0000_i1038" DrawAspect="Content" ObjectID="_1380656452" r:id="rId32"/>
        </w:object>
      </w:r>
      <w:r w:rsidRPr="005F4E14">
        <w:rPr>
          <w:rFonts w:asciiTheme="minorHAnsi" w:hAnsiTheme="minorHAnsi"/>
          <w:sz w:val="28"/>
          <w:szCs w:val="28"/>
        </w:rPr>
        <w:t> :</w:t>
      </w:r>
    </w:p>
    <w:p w:rsidR="00D57342" w:rsidRPr="005F4E14" w:rsidRDefault="00D57342" w:rsidP="00D57342">
      <w:pPr>
        <w:numPr>
          <w:ilvl w:val="0"/>
          <w:numId w:val="20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A(x)=B(x)</w:t>
      </w:r>
    </w:p>
    <w:p w:rsidR="00D57342" w:rsidRPr="005F4E14" w:rsidRDefault="00D57342" w:rsidP="00D57342">
      <w:pPr>
        <w:numPr>
          <w:ilvl w:val="0"/>
          <w:numId w:val="20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A(x) – B(x) &gt; 0</w:t>
      </w:r>
    </w:p>
    <w:p w:rsidR="00D57342" w:rsidRPr="005F4E14" w:rsidRDefault="00D57342" w:rsidP="00D57342">
      <w:pPr>
        <w:numPr>
          <w:ilvl w:val="0"/>
          <w:numId w:val="20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Sans calcul, détermi</w:t>
      </w:r>
      <w:r w:rsidR="005F4E14" w:rsidRPr="005F4E14">
        <w:rPr>
          <w:rFonts w:asciiTheme="minorHAnsi" w:hAnsiTheme="minorHAnsi"/>
          <w:sz w:val="28"/>
          <w:szCs w:val="28"/>
        </w:rPr>
        <w:t>ner le signe de A(2013) – B(2013</w:t>
      </w:r>
      <w:r w:rsidRPr="005F4E14">
        <w:rPr>
          <w:rFonts w:asciiTheme="minorHAnsi" w:hAnsiTheme="minorHAnsi"/>
          <w:sz w:val="28"/>
          <w:szCs w:val="28"/>
        </w:rPr>
        <w:t>)</w: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3/</w:t>
      </w:r>
      <w:r w:rsidR="005F4E14">
        <w:rPr>
          <w:rFonts w:asciiTheme="minorHAnsi" w:hAnsiTheme="minorHAnsi"/>
          <w:sz w:val="28"/>
          <w:szCs w:val="28"/>
        </w:rPr>
        <w:t xml:space="preserve"> </w:t>
      </w:r>
      <w:r w:rsidRPr="005F4E14">
        <w:rPr>
          <w:rFonts w:asciiTheme="minorHAnsi" w:hAnsiTheme="minorHAnsi"/>
          <w:sz w:val="28"/>
          <w:szCs w:val="28"/>
        </w:rPr>
        <w:t>Soit</w:t>
      </w:r>
      <w:r w:rsidR="00B30606">
        <w:rPr>
          <w:rFonts w:asciiTheme="minorHAnsi" w:hAnsiTheme="minorHAnsi"/>
          <w:sz w:val="28"/>
          <w:szCs w:val="28"/>
        </w:rPr>
        <w:t xml:space="preserve">   </w:t>
      </w:r>
      <w:r w:rsidRPr="005F4E14">
        <w:rPr>
          <w:rFonts w:asciiTheme="minorHAnsi" w:hAnsiTheme="minorHAnsi"/>
          <w:position w:val="-30"/>
          <w:sz w:val="28"/>
          <w:szCs w:val="28"/>
        </w:rPr>
        <w:object w:dxaOrig="1219" w:dyaOrig="680">
          <v:shape id="_x0000_i1039" type="#_x0000_t75" style="width:60.75pt;height:33.75pt" o:ole="">
            <v:imagedata r:id="rId33" o:title=""/>
          </v:shape>
          <o:OLEObject Type="Embed" ProgID="Equation.DSMT4" ShapeID="_x0000_i1039" DrawAspect="Content" ObjectID="_1380656453" r:id="rId34"/>
        </w:objec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a) Déterminer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340" w:dyaOrig="320">
          <v:shape id="_x0000_i1040" type="#_x0000_t75" style="width:17.25pt;height:15.75pt" o:ole="">
            <v:imagedata r:id="rId35" o:title=""/>
          </v:shape>
          <o:OLEObject Type="Embed" ProgID="Equation.DSMT4" ShapeID="_x0000_i1040" DrawAspect="Content" ObjectID="_1380656454" r:id="rId36"/>
        </w:object>
      </w:r>
      <w:r w:rsidRPr="005F4E14">
        <w:rPr>
          <w:rFonts w:asciiTheme="minorHAnsi" w:hAnsiTheme="minorHAnsi"/>
          <w:sz w:val="28"/>
          <w:szCs w:val="28"/>
        </w:rPr>
        <w:t>, l’ensemble de définition de P(x)</w: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b) Résoudre dans </w:t>
      </w:r>
      <w:r w:rsidRPr="005F4E14">
        <w:rPr>
          <w:rFonts w:asciiTheme="minorHAnsi" w:hAnsiTheme="minorHAnsi"/>
          <w:position w:val="-4"/>
          <w:sz w:val="28"/>
          <w:szCs w:val="28"/>
        </w:rPr>
        <w:object w:dxaOrig="260" w:dyaOrig="260">
          <v:shape id="_x0000_i1041" type="#_x0000_t75" style="width:12.75pt;height:12.75pt" o:ole="">
            <v:imagedata r:id="rId31" o:title=""/>
          </v:shape>
          <o:OLEObject Type="Embed" ProgID="Equation.DSMT4" ShapeID="_x0000_i1041" DrawAspect="Content" ObjectID="_1380656455" r:id="rId37"/>
        </w:object>
      </w:r>
      <w:r w:rsidRPr="005F4E14">
        <w:rPr>
          <w:rFonts w:asciiTheme="minorHAnsi" w:hAnsiTheme="minorHAnsi"/>
          <w:sz w:val="28"/>
          <w:szCs w:val="28"/>
        </w:rPr>
        <w:t xml:space="preserve"> :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840" w:dyaOrig="300">
          <v:shape id="_x0000_i1042" type="#_x0000_t75" style="width:42pt;height:15pt" o:ole="">
            <v:imagedata r:id="rId38" o:title=""/>
          </v:shape>
          <o:OLEObject Type="Embed" ProgID="Equation.DSMT4" ShapeID="_x0000_i1042" DrawAspect="Content" ObjectID="_1380656456" r:id="rId39"/>
        </w:objec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4/a) Résoudre dans </w:t>
      </w:r>
      <w:r w:rsidRPr="005F4E14">
        <w:rPr>
          <w:rFonts w:asciiTheme="minorHAnsi" w:hAnsiTheme="minorHAnsi"/>
          <w:position w:val="-4"/>
          <w:sz w:val="28"/>
          <w:szCs w:val="28"/>
        </w:rPr>
        <w:object w:dxaOrig="260" w:dyaOrig="260">
          <v:shape id="_x0000_i1043" type="#_x0000_t75" style="width:12.75pt;height:12.75pt" o:ole="">
            <v:imagedata r:id="rId31" o:title=""/>
          </v:shape>
          <o:OLEObject Type="Embed" ProgID="Equation.DSMT4" ShapeID="_x0000_i1043" DrawAspect="Content" ObjectID="_1380656457" r:id="rId40"/>
        </w:object>
      </w:r>
      <w:r w:rsidRPr="005F4E14">
        <w:rPr>
          <w:rFonts w:asciiTheme="minorHAnsi" w:hAnsiTheme="minorHAnsi"/>
          <w:sz w:val="28"/>
          <w:szCs w:val="28"/>
        </w:rPr>
        <w:t> : 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980" w:dyaOrig="380">
          <v:shape id="_x0000_i1044" type="#_x0000_t75" style="width:48.75pt;height:18.75pt" o:ole="">
            <v:imagedata r:id="rId41" o:title=""/>
          </v:shape>
          <o:OLEObject Type="Embed" ProgID="Equation.DSMT4" ShapeID="_x0000_i1044" DrawAspect="Content" ObjectID="_1380656458" r:id="rId42"/>
        </w:objec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   b) Factoriser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620" w:dyaOrig="380">
          <v:shape id="_x0000_i1045" type="#_x0000_t75" style="width:30.75pt;height:18.75pt" o:ole="">
            <v:imagedata r:id="rId43" o:title=""/>
          </v:shape>
          <o:OLEObject Type="Embed" ProgID="Equation.DSMT4" ShapeID="_x0000_i1045" DrawAspect="Content" ObjectID="_1380656459" r:id="rId44"/>
        </w:object>
      </w:r>
      <w:r w:rsidRPr="005F4E14">
        <w:rPr>
          <w:rFonts w:asciiTheme="minorHAnsi" w:hAnsiTheme="minorHAnsi"/>
          <w:sz w:val="28"/>
          <w:szCs w:val="28"/>
        </w:rPr>
        <w:t xml:space="preserve"> ; puis résoudre :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980" w:dyaOrig="380">
          <v:shape id="_x0000_i1046" type="#_x0000_t75" style="width:48.75pt;height:18.75pt" o:ole="">
            <v:imagedata r:id="rId45" o:title=""/>
          </v:shape>
          <o:OLEObject Type="Embed" ProgID="Equation.DSMT4" ShapeID="_x0000_i1046" DrawAspect="Content" ObjectID="_1380656460" r:id="rId46"/>
        </w:objec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  </w:t>
      </w:r>
    </w:p>
    <w:p w:rsidR="00F65378" w:rsidRDefault="00F65378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F65378" w:rsidRDefault="00F65378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9129E" w:rsidRDefault="0069129E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69129E" w:rsidRDefault="0069129E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lastRenderedPageBreak/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n°4</w:t>
      </w:r>
    </w:p>
    <w:p w:rsidR="00D57342" w:rsidRPr="005F4E14" w:rsidRDefault="00D57342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>Dans un repère (o ;</w:t>
      </w:r>
      <w:r w:rsidRPr="005F4E14">
        <w:rPr>
          <w:rFonts w:ascii="Calibri" w:hAnsi="Calibri"/>
          <w:position w:val="-10"/>
          <w:sz w:val="28"/>
          <w:szCs w:val="28"/>
        </w:rPr>
        <w:object w:dxaOrig="499" w:dyaOrig="360">
          <v:shape id="_x0000_i1047" type="#_x0000_t75" style="width:24.75pt;height:18pt" o:ole="">
            <v:imagedata r:id="rId47" o:title=""/>
          </v:shape>
          <o:OLEObject Type="Embed" ProgID="Equation.3" ShapeID="_x0000_i1047" DrawAspect="Content" ObjectID="_1380656461" r:id="rId48"/>
        </w:object>
      </w:r>
      <w:r w:rsidRPr="005F4E14">
        <w:rPr>
          <w:rFonts w:ascii="Calibri" w:hAnsi="Calibri"/>
          <w:sz w:val="28"/>
          <w:szCs w:val="28"/>
        </w:rPr>
        <w:t> ; On donne les points A(-1 ; 1) ; B(</w:t>
      </w:r>
      <w:r w:rsidRPr="005F4E14">
        <w:rPr>
          <w:rFonts w:ascii="Calibri" w:hAnsi="Calibri"/>
          <w:position w:val="-24"/>
          <w:sz w:val="28"/>
          <w:szCs w:val="28"/>
        </w:rPr>
        <w:object w:dxaOrig="499" w:dyaOrig="620">
          <v:shape id="_x0000_i1048" type="#_x0000_t75" style="width:24.75pt;height:30.75pt" o:ole="">
            <v:imagedata r:id="rId49" o:title=""/>
          </v:shape>
          <o:OLEObject Type="Embed" ProgID="Equation.3" ShapeID="_x0000_i1048" DrawAspect="Content" ObjectID="_1380656462" r:id="rId50"/>
        </w:object>
      </w:r>
      <w:r w:rsidRPr="005F4E14">
        <w:rPr>
          <w:rFonts w:ascii="Calibri" w:hAnsi="Calibri"/>
          <w:sz w:val="28"/>
          <w:szCs w:val="28"/>
        </w:rPr>
        <w:t> ;C(2 ;-1) et D( -</w:t>
      </w:r>
      <w:r w:rsidRPr="005F4E14">
        <w:rPr>
          <w:rFonts w:ascii="Calibri" w:hAnsi="Calibri"/>
          <w:position w:val="-24"/>
          <w:sz w:val="28"/>
          <w:szCs w:val="28"/>
        </w:rPr>
        <w:object w:dxaOrig="240" w:dyaOrig="620">
          <v:shape id="_x0000_i1049" type="#_x0000_t75" style="width:12pt;height:30.75pt" o:ole="">
            <v:imagedata r:id="rId51" o:title=""/>
          </v:shape>
          <o:OLEObject Type="Embed" ProgID="Equation.3" ShapeID="_x0000_i1049" DrawAspect="Content" ObjectID="_1380656463" r:id="rId52"/>
        </w:object>
      </w:r>
      <w:r w:rsidRPr="005F4E14">
        <w:rPr>
          <w:rFonts w:ascii="Calibri" w:hAnsi="Calibri"/>
          <w:sz w:val="28"/>
          <w:szCs w:val="28"/>
        </w:rPr>
        <w:t> ;-3)</w:t>
      </w:r>
    </w:p>
    <w:p w:rsidR="00D57342" w:rsidRPr="005F4E14" w:rsidRDefault="005F4E14" w:rsidP="00D57342">
      <w:pPr>
        <w:tabs>
          <w:tab w:val="left" w:pos="2920"/>
        </w:tabs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>1/ a)</w:t>
      </w:r>
      <w:r w:rsidR="00D57342" w:rsidRPr="005F4E14">
        <w:rPr>
          <w:rFonts w:ascii="Calibri" w:hAnsi="Calibri"/>
          <w:sz w:val="28"/>
          <w:szCs w:val="28"/>
        </w:rPr>
        <w:t xml:space="preserve"> </w:t>
      </w:r>
      <w:r w:rsidRPr="005F4E14">
        <w:rPr>
          <w:rFonts w:ascii="Calibri" w:hAnsi="Calibri"/>
          <w:sz w:val="28"/>
          <w:szCs w:val="28"/>
        </w:rPr>
        <w:t xml:space="preserve"> </w:t>
      </w:r>
      <w:r w:rsidR="00D57342" w:rsidRPr="005F4E14">
        <w:rPr>
          <w:rFonts w:ascii="Calibri" w:hAnsi="Calibri"/>
          <w:sz w:val="28"/>
          <w:szCs w:val="28"/>
        </w:rPr>
        <w:t xml:space="preserve">Montrer </w:t>
      </w:r>
      <w:r w:rsidR="00D57342" w:rsidRPr="005F4E14">
        <w:rPr>
          <w:rFonts w:ascii="Calibri" w:hAnsi="Calibri"/>
          <w:position w:val="-6"/>
          <w:sz w:val="28"/>
          <w:szCs w:val="28"/>
        </w:rPr>
        <w:object w:dxaOrig="999" w:dyaOrig="340">
          <v:shape id="_x0000_i1050" type="#_x0000_t75" style="width:50.25pt;height:17.25pt" o:ole="">
            <v:imagedata r:id="rId53" o:title=""/>
          </v:shape>
          <o:OLEObject Type="Embed" ProgID="Equation.3" ShapeID="_x0000_i1050" DrawAspect="Content" ObjectID="_1380656464" r:id="rId54"/>
        </w:object>
      </w:r>
      <w:r w:rsidR="00D57342" w:rsidRPr="005F4E14">
        <w:rPr>
          <w:rFonts w:ascii="Calibri" w:hAnsi="Calibri"/>
          <w:sz w:val="28"/>
          <w:szCs w:val="28"/>
        </w:rPr>
        <w:t xml:space="preserve">  </w:t>
      </w:r>
      <w:r w:rsidR="00D57342" w:rsidRPr="005F4E14">
        <w:rPr>
          <w:rFonts w:ascii="Calibri" w:hAnsi="Calibri"/>
          <w:sz w:val="28"/>
          <w:szCs w:val="28"/>
        </w:rPr>
        <w:tab/>
      </w:r>
    </w:p>
    <w:p w:rsidR="00D57342" w:rsidRPr="005F4E14" w:rsidRDefault="005F4E14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 xml:space="preserve">     b) </w:t>
      </w:r>
      <w:r w:rsidR="00D57342" w:rsidRPr="005F4E14">
        <w:rPr>
          <w:rFonts w:ascii="Calibri" w:hAnsi="Calibri"/>
          <w:sz w:val="28"/>
          <w:szCs w:val="28"/>
        </w:rPr>
        <w:t xml:space="preserve">Calculer AB et BC puis déduire la nature de ABCD </w:t>
      </w:r>
    </w:p>
    <w:p w:rsidR="00D57342" w:rsidRPr="005F4E14" w:rsidRDefault="00D57342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>2/</w:t>
      </w:r>
      <w:r w:rsidR="005F4E14" w:rsidRPr="005F4E14">
        <w:rPr>
          <w:rFonts w:ascii="Calibri" w:hAnsi="Calibri"/>
          <w:sz w:val="28"/>
          <w:szCs w:val="28"/>
        </w:rPr>
        <w:t xml:space="preserve"> </w:t>
      </w:r>
      <w:r w:rsidRPr="005F4E14">
        <w:rPr>
          <w:rFonts w:ascii="Calibri" w:hAnsi="Calibri"/>
          <w:sz w:val="28"/>
          <w:szCs w:val="28"/>
        </w:rPr>
        <w:t xml:space="preserve">Soit E( m ; </w:t>
      </w:r>
      <w:r w:rsidRPr="005F4E14">
        <w:rPr>
          <w:rFonts w:ascii="Calibri" w:hAnsi="Calibri"/>
          <w:position w:val="-24"/>
          <w:sz w:val="28"/>
          <w:szCs w:val="28"/>
        </w:rPr>
        <w:object w:dxaOrig="220" w:dyaOrig="620">
          <v:shape id="_x0000_i1051" type="#_x0000_t75" style="width:11.25pt;height:30.75pt" o:ole="">
            <v:imagedata r:id="rId55" o:title=""/>
          </v:shape>
          <o:OLEObject Type="Embed" ProgID="Equation.3" ShapeID="_x0000_i1051" DrawAspect="Content" ObjectID="_1380656465" r:id="rId56"/>
        </w:object>
      </w:r>
      <w:r w:rsidRPr="005F4E14">
        <w:rPr>
          <w:rFonts w:ascii="Calibri" w:hAnsi="Calibri"/>
          <w:sz w:val="28"/>
          <w:szCs w:val="28"/>
        </w:rPr>
        <w:t>) ;m</w:t>
      </w:r>
      <w:r w:rsidRPr="005F4E14">
        <w:rPr>
          <w:rFonts w:ascii="Calibri" w:hAnsi="Calibri"/>
          <w:position w:val="-4"/>
          <w:sz w:val="28"/>
          <w:szCs w:val="28"/>
        </w:rPr>
        <w:object w:dxaOrig="200" w:dyaOrig="200">
          <v:shape id="_x0000_i1052" type="#_x0000_t75" style="width:9.75pt;height:9.75pt" o:ole="">
            <v:imagedata r:id="rId57" o:title=""/>
          </v:shape>
          <o:OLEObject Type="Embed" ProgID="Equation.3" ShapeID="_x0000_i1052" DrawAspect="Content" ObjectID="_1380656466" r:id="rId58"/>
        </w:object>
      </w:r>
      <w:r w:rsidRPr="005F4E14">
        <w:rPr>
          <w:rFonts w:ascii="Calibri" w:hAnsi="Calibri"/>
          <w:sz w:val="28"/>
          <w:szCs w:val="28"/>
        </w:rPr>
        <w:t xml:space="preserve">IR ,déterminer m pour que </w:t>
      </w:r>
      <w:r w:rsidRPr="005F4E14">
        <w:rPr>
          <w:rFonts w:ascii="Calibri" w:hAnsi="Calibri"/>
          <w:position w:val="-4"/>
          <w:sz w:val="28"/>
          <w:szCs w:val="28"/>
        </w:rPr>
        <w:object w:dxaOrig="400" w:dyaOrig="320">
          <v:shape id="_x0000_i1053" type="#_x0000_t75" style="width:20.25pt;height:15.75pt" o:ole="">
            <v:imagedata r:id="rId59" o:title=""/>
          </v:shape>
          <o:OLEObject Type="Embed" ProgID="Equation.3" ShapeID="_x0000_i1053" DrawAspect="Content" ObjectID="_1380656467" r:id="rId60"/>
        </w:object>
      </w:r>
      <w:r w:rsidRPr="005F4E14">
        <w:rPr>
          <w:rFonts w:ascii="Calibri" w:hAnsi="Calibri"/>
          <w:sz w:val="28"/>
          <w:szCs w:val="28"/>
        </w:rPr>
        <w:t xml:space="preserve"> et  </w:t>
      </w:r>
      <w:r w:rsidRPr="005F4E14">
        <w:rPr>
          <w:rFonts w:ascii="Calibri" w:hAnsi="Calibri"/>
          <w:position w:val="-6"/>
          <w:sz w:val="28"/>
          <w:szCs w:val="28"/>
        </w:rPr>
        <w:object w:dxaOrig="400" w:dyaOrig="340">
          <v:shape id="_x0000_i1054" type="#_x0000_t75" style="width:20.25pt;height:17.25pt" o:ole="">
            <v:imagedata r:id="rId61" o:title=""/>
          </v:shape>
          <o:OLEObject Type="Embed" ProgID="Equation.3" ShapeID="_x0000_i1054" DrawAspect="Content" ObjectID="_1380656468" r:id="rId62"/>
        </w:object>
      </w:r>
      <w:r w:rsidRPr="005F4E14">
        <w:rPr>
          <w:rFonts w:ascii="Calibri" w:hAnsi="Calibri"/>
          <w:sz w:val="28"/>
          <w:szCs w:val="28"/>
        </w:rPr>
        <w:t xml:space="preserve">soient colinéaires </w:t>
      </w:r>
    </w:p>
    <w:p w:rsidR="00D57342" w:rsidRPr="005F4E14" w:rsidRDefault="00D57342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>3/ On donne E(</w:t>
      </w:r>
      <w:r w:rsidRPr="005F4E14">
        <w:rPr>
          <w:rFonts w:ascii="Calibri" w:hAnsi="Calibri"/>
          <w:position w:val="-24"/>
          <w:sz w:val="28"/>
          <w:szCs w:val="28"/>
        </w:rPr>
        <w:object w:dxaOrig="580" w:dyaOrig="620">
          <v:shape id="_x0000_i1055" type="#_x0000_t75" style="width:29.25pt;height:30.75pt" o:ole="">
            <v:imagedata r:id="rId63" o:title=""/>
          </v:shape>
          <o:OLEObject Type="Embed" ProgID="Equation.3" ShapeID="_x0000_i1055" DrawAspect="Content" ObjectID="_1380656469" r:id="rId64"/>
        </w:object>
      </w:r>
      <w:r w:rsidRPr="005F4E14">
        <w:rPr>
          <w:rFonts w:ascii="Calibri" w:hAnsi="Calibri"/>
          <w:sz w:val="28"/>
          <w:szCs w:val="28"/>
        </w:rPr>
        <w:t xml:space="preserve">    F(</w:t>
      </w:r>
      <w:r w:rsidRPr="005F4E14">
        <w:rPr>
          <w:rFonts w:ascii="Calibri" w:hAnsi="Calibri"/>
          <w:position w:val="-24"/>
          <w:sz w:val="28"/>
          <w:szCs w:val="28"/>
        </w:rPr>
        <w:object w:dxaOrig="720" w:dyaOrig="620">
          <v:shape id="_x0000_i1056" type="#_x0000_t75" style="width:36pt;height:30.75pt" o:ole="">
            <v:imagedata r:id="rId65" o:title=""/>
          </v:shape>
          <o:OLEObject Type="Embed" ProgID="Equation.3" ShapeID="_x0000_i1056" DrawAspect="Content" ObjectID="_1380656470" r:id="rId66"/>
        </w:object>
      </w:r>
      <w:r w:rsidRPr="005F4E14">
        <w:rPr>
          <w:rFonts w:ascii="Calibri" w:hAnsi="Calibri"/>
          <w:sz w:val="28"/>
          <w:szCs w:val="28"/>
        </w:rPr>
        <w:t xml:space="preserve">   et  N( </w:t>
      </w:r>
      <w:r w:rsidRPr="005F4E14">
        <w:rPr>
          <w:rFonts w:ascii="Calibri" w:hAnsi="Calibri"/>
          <w:position w:val="-24"/>
          <w:sz w:val="28"/>
          <w:szCs w:val="28"/>
        </w:rPr>
        <w:object w:dxaOrig="660" w:dyaOrig="620">
          <v:shape id="_x0000_i1057" type="#_x0000_t75" style="width:33pt;height:30.75pt" o:ole="">
            <v:imagedata r:id="rId67" o:title=""/>
          </v:shape>
          <o:OLEObject Type="Embed" ProgID="Equation.3" ShapeID="_x0000_i1057" DrawAspect="Content" ObjectID="_1380656471" r:id="rId68"/>
        </w:object>
      </w:r>
    </w:p>
    <w:p w:rsidR="00D57342" w:rsidRPr="005F4E14" w:rsidRDefault="005F4E14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>a)</w:t>
      </w:r>
      <w:r w:rsidR="00D57342" w:rsidRPr="005F4E14">
        <w:rPr>
          <w:rFonts w:ascii="Calibri" w:hAnsi="Calibri"/>
          <w:sz w:val="28"/>
          <w:szCs w:val="28"/>
        </w:rPr>
        <w:t xml:space="preserve"> Montrer que E ; F et N sont alignés </w:t>
      </w:r>
    </w:p>
    <w:p w:rsidR="00D57342" w:rsidRPr="005F4E14" w:rsidRDefault="005F4E14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>b)</w:t>
      </w:r>
      <w:r w:rsidR="00D57342" w:rsidRPr="005F4E14">
        <w:rPr>
          <w:rFonts w:ascii="Calibri" w:hAnsi="Calibri"/>
          <w:sz w:val="28"/>
          <w:szCs w:val="28"/>
        </w:rPr>
        <w:t xml:space="preserve"> Montrer que </w:t>
      </w:r>
      <w:r w:rsidR="00D57342" w:rsidRPr="005F4E14">
        <w:rPr>
          <w:rFonts w:ascii="Calibri" w:hAnsi="Calibri"/>
          <w:position w:val="-4"/>
          <w:sz w:val="28"/>
          <w:szCs w:val="28"/>
        </w:rPr>
        <w:object w:dxaOrig="400" w:dyaOrig="320">
          <v:shape id="_x0000_i1058" type="#_x0000_t75" style="width:20.25pt;height:15.75pt" o:ole="">
            <v:imagedata r:id="rId69" o:title=""/>
          </v:shape>
          <o:OLEObject Type="Embed" ProgID="Equation.3" ShapeID="_x0000_i1058" DrawAspect="Content" ObjectID="_1380656472" r:id="rId70"/>
        </w:object>
      </w:r>
      <w:r w:rsidR="00D57342" w:rsidRPr="005F4E14">
        <w:rPr>
          <w:rFonts w:ascii="Calibri" w:hAnsi="Calibri"/>
          <w:sz w:val="28"/>
          <w:szCs w:val="28"/>
        </w:rPr>
        <w:t xml:space="preserve">   et  </w:t>
      </w:r>
      <w:r w:rsidR="00D57342" w:rsidRPr="005F4E14">
        <w:rPr>
          <w:rFonts w:ascii="Calibri" w:hAnsi="Calibri"/>
          <w:position w:val="-6"/>
          <w:sz w:val="28"/>
          <w:szCs w:val="28"/>
        </w:rPr>
        <w:object w:dxaOrig="440" w:dyaOrig="340">
          <v:shape id="_x0000_i1059" type="#_x0000_t75" style="width:21.75pt;height:17.25pt" o:ole="">
            <v:imagedata r:id="rId71" o:title=""/>
          </v:shape>
          <o:OLEObject Type="Embed" ProgID="Equation.3" ShapeID="_x0000_i1059" DrawAspect="Content" ObjectID="_1380656473" r:id="rId72"/>
        </w:object>
      </w:r>
      <w:r w:rsidR="00D57342" w:rsidRPr="005F4E14">
        <w:rPr>
          <w:rFonts w:ascii="Calibri" w:hAnsi="Calibri"/>
          <w:sz w:val="28"/>
          <w:szCs w:val="28"/>
        </w:rPr>
        <w:t xml:space="preserve"> sont orthogonaux </w:t>
      </w:r>
    </w:p>
    <w:p w:rsidR="00D57342" w:rsidRPr="005F4E14" w:rsidRDefault="005F4E14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>4)</w:t>
      </w:r>
      <w:r w:rsidR="00D57342" w:rsidRPr="005F4E14">
        <w:rPr>
          <w:rFonts w:ascii="Calibri" w:hAnsi="Calibri"/>
          <w:sz w:val="28"/>
          <w:szCs w:val="28"/>
        </w:rPr>
        <w:t xml:space="preserve"> Soit G le centre de gravité du triangle ABC </w:t>
      </w:r>
    </w:p>
    <w:p w:rsidR="00D57342" w:rsidRPr="005F4E14" w:rsidRDefault="00D57342" w:rsidP="00D57342">
      <w:pPr>
        <w:jc w:val="both"/>
        <w:rPr>
          <w:rFonts w:ascii="Calibri" w:hAnsi="Calibri"/>
          <w:sz w:val="28"/>
          <w:szCs w:val="28"/>
        </w:rPr>
      </w:pPr>
      <w:r w:rsidRPr="005F4E14">
        <w:rPr>
          <w:rFonts w:ascii="Calibri" w:hAnsi="Calibri"/>
          <w:sz w:val="28"/>
          <w:szCs w:val="28"/>
        </w:rPr>
        <w:t xml:space="preserve">  </w:t>
      </w:r>
      <w:r w:rsidR="0069129E">
        <w:rPr>
          <w:rFonts w:ascii="Calibri" w:hAnsi="Calibri"/>
          <w:sz w:val="28"/>
          <w:szCs w:val="28"/>
        </w:rPr>
        <w:t xml:space="preserve"> </w:t>
      </w:r>
      <w:r w:rsidR="005F4E14" w:rsidRPr="005F4E14">
        <w:rPr>
          <w:rFonts w:ascii="Calibri" w:hAnsi="Calibri"/>
          <w:sz w:val="28"/>
          <w:szCs w:val="28"/>
        </w:rPr>
        <w:t xml:space="preserve">  </w:t>
      </w:r>
      <w:r w:rsidRPr="005F4E14">
        <w:rPr>
          <w:rFonts w:ascii="Calibri" w:hAnsi="Calibri"/>
          <w:sz w:val="28"/>
          <w:szCs w:val="28"/>
        </w:rPr>
        <w:t xml:space="preserve">Déterminer l’ensemble ( ζ ) = </w:t>
      </w:r>
      <w:r w:rsidRPr="005F4E14">
        <w:rPr>
          <w:rFonts w:ascii="Calibri" w:hAnsi="Calibri"/>
          <w:position w:val="-18"/>
          <w:sz w:val="28"/>
          <w:szCs w:val="28"/>
        </w:rPr>
        <w:object w:dxaOrig="3220" w:dyaOrig="480">
          <v:shape id="_x0000_i1060" type="#_x0000_t75" style="width:161.25pt;height:24pt" o:ole="">
            <v:imagedata r:id="rId73" o:title=""/>
          </v:shape>
          <o:OLEObject Type="Embed" ProgID="Equation.3" ShapeID="_x0000_i1060" DrawAspect="Content" ObjectID="_1380656474" r:id="rId74"/>
        </w:object>
      </w:r>
      <w:r w:rsidRPr="005F4E14">
        <w:rPr>
          <w:rFonts w:ascii="Calibri" w:hAnsi="Calibri"/>
          <w:sz w:val="28"/>
          <w:szCs w:val="28"/>
        </w:rPr>
        <w:t xml:space="preserve"> </w:t>
      </w:r>
    </w:p>
    <w:p w:rsidR="00F65378" w:rsidRDefault="00F65378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B400EF" w:rsidRPr="00B400EF" w:rsidRDefault="00B400EF" w:rsidP="00B400EF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 xml:space="preserve">Exercice </w:t>
      </w:r>
      <w:r w:rsidR="000D212A">
        <w:rPr>
          <w:rFonts w:ascii="Algerian" w:hAnsi="Algerian"/>
          <w:b/>
          <w:bCs/>
          <w:i/>
          <w:iCs/>
          <w:u w:val="single"/>
        </w:rPr>
        <w:t>n°5</w:t>
      </w:r>
    </w:p>
    <w:p w:rsidR="003C48A6" w:rsidRPr="005F4E14" w:rsidRDefault="003C48A6" w:rsidP="003C48A6">
      <w:pPr>
        <w:jc w:val="center"/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Le plan est muni d’un repère orthonormé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820" w:dyaOrig="400">
          <v:shape id="_x0000_i1061" type="#_x0000_t75" style="width:41.25pt;height:20.25pt" o:ole="">
            <v:imagedata r:id="rId75" o:title=""/>
          </v:shape>
          <o:OLEObject Type="Embed" ProgID="Equation.DSMT4" ShapeID="_x0000_i1061" DrawAspect="Content" ObjectID="_1380656475" r:id="rId76"/>
        </w:objec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On donne les points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2520" w:dyaOrig="320">
          <v:shape id="_x0000_i1062" type="#_x0000_t75" style="width:126pt;height:15.75pt" o:ole="">
            <v:imagedata r:id="rId77" o:title=""/>
          </v:shape>
          <o:OLEObject Type="Embed" ProgID="Equation.DSMT4" ShapeID="_x0000_i1062" DrawAspect="Content" ObjectID="_1380656476" r:id="rId78"/>
        </w:objec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1/a) Donner les composantes des vecteurs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980" w:dyaOrig="400">
          <v:shape id="_x0000_i1063" type="#_x0000_t75" style="width:48.75pt;height:20.25pt" o:ole="">
            <v:imagedata r:id="rId79" o:title=""/>
          </v:shape>
          <o:OLEObject Type="Embed" ProgID="Equation.DSMT4" ShapeID="_x0000_i1063" DrawAspect="Content" ObjectID="_1380656477" r:id="rId80"/>
        </w:objec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   b) Montrer que ABC est un triangle rectangle en A </w: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2/ Déterminer les coordonnées du point D vérifiant : </w:t>
      </w:r>
      <w:r w:rsidRPr="005F4E14">
        <w:rPr>
          <w:rFonts w:asciiTheme="minorHAnsi" w:hAnsiTheme="minorHAnsi"/>
          <w:position w:val="-6"/>
          <w:sz w:val="28"/>
          <w:szCs w:val="28"/>
        </w:rPr>
        <w:object w:dxaOrig="1740" w:dyaOrig="340">
          <v:shape id="_x0000_i1064" type="#_x0000_t75" style="width:87pt;height:17.25pt" o:ole="">
            <v:imagedata r:id="rId81" o:title=""/>
          </v:shape>
          <o:OLEObject Type="Embed" ProgID="Equation.DSMT4" ShapeID="_x0000_i1064" DrawAspect="Content" ObjectID="_1380656478" r:id="rId82"/>
        </w:objec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3/a) Montrer que le repère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1219" w:dyaOrig="400">
          <v:shape id="_x0000_i1065" type="#_x0000_t75" style="width:60.75pt;height:20.25pt" o:ole="">
            <v:imagedata r:id="rId83" o:title=""/>
          </v:shape>
          <o:OLEObject Type="Embed" ProgID="Equation.DSMT4" ShapeID="_x0000_i1065" DrawAspect="Content" ObjectID="_1380656479" r:id="rId84"/>
        </w:object>
      </w:r>
      <w:r w:rsidRPr="005F4E14">
        <w:rPr>
          <w:rFonts w:asciiTheme="minorHAnsi" w:hAnsiTheme="minorHAnsi"/>
          <w:sz w:val="28"/>
          <w:szCs w:val="28"/>
        </w:rPr>
        <w:t xml:space="preserve"> n’est pas orthonormé</w:t>
      </w:r>
    </w:p>
    <w:p w:rsidR="003C48A6" w:rsidRPr="005F4E14" w:rsidRDefault="003C48A6" w:rsidP="003C48A6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 </w:t>
      </w:r>
      <w:r w:rsidR="0069129E">
        <w:rPr>
          <w:rFonts w:asciiTheme="minorHAnsi" w:hAnsiTheme="minorHAnsi"/>
          <w:sz w:val="28"/>
          <w:szCs w:val="28"/>
        </w:rPr>
        <w:t xml:space="preserve"> </w:t>
      </w:r>
      <w:r w:rsidRPr="005F4E14">
        <w:rPr>
          <w:rFonts w:asciiTheme="minorHAnsi" w:hAnsiTheme="minorHAnsi"/>
          <w:sz w:val="28"/>
          <w:szCs w:val="28"/>
        </w:rPr>
        <w:t xml:space="preserve"> b) Déterminer les coordonnées du point D dans le repère </w:t>
      </w:r>
      <w:r w:rsidRPr="005F4E14">
        <w:rPr>
          <w:rFonts w:asciiTheme="minorHAnsi" w:hAnsiTheme="minorHAnsi"/>
          <w:position w:val="-12"/>
          <w:sz w:val="28"/>
          <w:szCs w:val="28"/>
        </w:rPr>
        <w:object w:dxaOrig="1219" w:dyaOrig="400">
          <v:shape id="_x0000_i1066" type="#_x0000_t75" style="width:60.75pt;height:20.25pt" o:ole="">
            <v:imagedata r:id="rId83" o:title=""/>
          </v:shape>
          <o:OLEObject Type="Embed" ProgID="Equation.DSMT4" ShapeID="_x0000_i1066" DrawAspect="Content" ObjectID="_1380656480" r:id="rId85"/>
        </w:object>
      </w:r>
    </w:p>
    <w:p w:rsidR="0027728D" w:rsidRPr="00DC4393" w:rsidRDefault="0027728D" w:rsidP="00F65378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795C8C" w:rsidRDefault="006B3E4E" w:rsidP="006B3E4E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D57342" w:rsidRDefault="00D57342" w:rsidP="00D57342">
      <w:pPr>
        <w:ind w:left="-720"/>
      </w:pP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Soit R=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900" w:dyaOrig="400">
          <v:shape id="_x0000_i1067" type="#_x0000_t75" style="width:45pt;height:20.25pt" o:ole="">
            <v:imagedata r:id="rId86" o:title=""/>
          </v:shape>
          <o:OLEObject Type="Embed" ProgID="Equation.3" ShapeID="_x0000_i1067" DrawAspect="Content" ObjectID="_1380656481" r:id="rId87"/>
        </w:object>
      </w:r>
      <w:r w:rsidRPr="005F4E14">
        <w:rPr>
          <w:rFonts w:asciiTheme="minorHAnsi" w:hAnsiTheme="minorHAnsi"/>
          <w:sz w:val="28"/>
          <w:szCs w:val="28"/>
        </w:rPr>
        <w:t xml:space="preserve"> un repère orthonormé du plan.</w:t>
      </w:r>
    </w:p>
    <w:p w:rsidR="00D57342" w:rsidRPr="005F4E14" w:rsidRDefault="00D57342" w:rsidP="00D57342">
      <w:p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A, B et C sont 3 points tels que A(1, 3) ;  B(5, 1) et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1200" w:dyaOrig="400">
          <v:shape id="_x0000_i1068" type="#_x0000_t75" style="width:60pt;height:20.25pt" o:ole="">
            <v:imagedata r:id="rId88" o:title=""/>
          </v:shape>
          <o:OLEObject Type="Embed" ProgID="Equation.3" ShapeID="_x0000_i1068" DrawAspect="Content" ObjectID="_1380656482" r:id="rId89"/>
        </w:object>
      </w:r>
    </w:p>
    <w:p w:rsidR="00D57342" w:rsidRPr="005F4E14" w:rsidRDefault="00D57342" w:rsidP="00D57342">
      <w:pPr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Montrer que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1100" w:dyaOrig="400">
          <v:shape id="_x0000_i1069" type="#_x0000_t75" style="width:54.75pt;height:20.25pt" o:ole="">
            <v:imagedata r:id="rId90" o:title=""/>
          </v:shape>
          <o:OLEObject Type="Embed" ProgID="Equation.3" ShapeID="_x0000_i1069" DrawAspect="Content" ObjectID="_1380656483" r:id="rId91"/>
        </w:object>
      </w:r>
      <w:r w:rsidRPr="005F4E14">
        <w:rPr>
          <w:rFonts w:asciiTheme="minorHAnsi" w:hAnsiTheme="minorHAnsi"/>
          <w:sz w:val="28"/>
          <w:szCs w:val="28"/>
        </w:rPr>
        <w:t>. Puis placer les points A, B et C dans le repère R.</w:t>
      </w:r>
    </w:p>
    <w:p w:rsidR="00D57342" w:rsidRPr="005F4E14" w:rsidRDefault="00D57342" w:rsidP="00D57342">
      <w:pPr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Déterminer les composants du vecteur </w:t>
      </w:r>
      <w:r w:rsidRPr="005F4E14">
        <w:rPr>
          <w:rFonts w:asciiTheme="minorHAnsi" w:hAnsiTheme="minorHAnsi"/>
          <w:position w:val="-6"/>
          <w:sz w:val="28"/>
          <w:szCs w:val="28"/>
        </w:rPr>
        <w:object w:dxaOrig="400" w:dyaOrig="360">
          <v:shape id="_x0000_i1070" type="#_x0000_t75" style="width:20.25pt;height:18pt" o:ole="">
            <v:imagedata r:id="rId92" o:title=""/>
          </v:shape>
          <o:OLEObject Type="Embed" ProgID="Equation.3" ShapeID="_x0000_i1070" DrawAspect="Content" ObjectID="_1380656484" r:id="rId93"/>
        </w:object>
      </w:r>
      <w:r w:rsidRPr="005F4E14">
        <w:rPr>
          <w:rFonts w:asciiTheme="minorHAnsi" w:hAnsiTheme="minorHAnsi"/>
          <w:sz w:val="28"/>
          <w:szCs w:val="28"/>
        </w:rPr>
        <w:t xml:space="preserve"> en déduire la distance BC.</w:t>
      </w:r>
    </w:p>
    <w:p w:rsidR="00D57342" w:rsidRPr="005F4E14" w:rsidRDefault="00D57342" w:rsidP="00D57342">
      <w:pPr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>Déterminer les coordonnées de G centre de gravité du triangle ABC.</w:t>
      </w:r>
    </w:p>
    <w:p w:rsidR="00D57342" w:rsidRPr="005F4E14" w:rsidRDefault="00D57342" w:rsidP="00D57342">
      <w:pPr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Soit E(1, -1). Montrer que les vecteurs </w:t>
      </w:r>
      <w:r w:rsidRPr="005F4E14">
        <w:rPr>
          <w:rFonts w:asciiTheme="minorHAnsi" w:hAnsiTheme="minorHAnsi"/>
          <w:position w:val="-6"/>
          <w:sz w:val="28"/>
          <w:szCs w:val="28"/>
        </w:rPr>
        <w:object w:dxaOrig="400" w:dyaOrig="360">
          <v:shape id="_x0000_i1071" type="#_x0000_t75" style="width:20.25pt;height:18pt" o:ole="">
            <v:imagedata r:id="rId94" o:title=""/>
          </v:shape>
          <o:OLEObject Type="Embed" ProgID="Equation.3" ShapeID="_x0000_i1071" DrawAspect="Content" ObjectID="_1380656485" r:id="rId95"/>
        </w:object>
      </w:r>
      <w:r w:rsidRPr="005F4E14">
        <w:rPr>
          <w:rFonts w:asciiTheme="minorHAnsi" w:hAnsiTheme="minorHAnsi"/>
          <w:sz w:val="28"/>
          <w:szCs w:val="28"/>
        </w:rPr>
        <w:t xml:space="preserve"> et </w:t>
      </w:r>
      <w:r w:rsidRPr="005F4E14">
        <w:rPr>
          <w:rFonts w:asciiTheme="minorHAnsi" w:hAnsiTheme="minorHAnsi"/>
          <w:position w:val="-6"/>
          <w:sz w:val="28"/>
          <w:szCs w:val="28"/>
        </w:rPr>
        <w:object w:dxaOrig="400" w:dyaOrig="360">
          <v:shape id="_x0000_i1072" type="#_x0000_t75" style="width:20.25pt;height:18pt" o:ole="">
            <v:imagedata r:id="rId92" o:title=""/>
          </v:shape>
          <o:OLEObject Type="Embed" ProgID="Equation.3" ShapeID="_x0000_i1072" DrawAspect="Content" ObjectID="_1380656486" r:id="rId96"/>
        </w:object>
      </w:r>
      <w:r w:rsidRPr="005F4E14">
        <w:rPr>
          <w:rFonts w:asciiTheme="minorHAnsi" w:hAnsiTheme="minorHAnsi"/>
          <w:sz w:val="28"/>
          <w:szCs w:val="28"/>
        </w:rPr>
        <w:t xml:space="preserve">sont colinéaires </w:t>
      </w:r>
    </w:p>
    <w:p w:rsidR="00D57342" w:rsidRPr="005F4E14" w:rsidRDefault="00D57342" w:rsidP="00D57342">
      <w:pPr>
        <w:numPr>
          <w:ilvl w:val="0"/>
          <w:numId w:val="18"/>
        </w:numPr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Montrer que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999" w:dyaOrig="400">
          <v:shape id="_x0000_i1073" type="#_x0000_t75" style="width:50.25pt;height:20.25pt" o:ole="">
            <v:imagedata r:id="rId97" o:title=""/>
          </v:shape>
          <o:OLEObject Type="Embed" ProgID="Equation.3" ShapeID="_x0000_i1073" DrawAspect="Content" ObjectID="_1380656487" r:id="rId98"/>
        </w:object>
      </w:r>
      <w:r w:rsidRPr="005F4E14">
        <w:rPr>
          <w:rFonts w:asciiTheme="minorHAnsi" w:hAnsiTheme="minorHAnsi"/>
          <w:sz w:val="28"/>
          <w:szCs w:val="28"/>
        </w:rPr>
        <w:t xml:space="preserve"> est une base de l’ensemble des vecteurs.</w:t>
      </w:r>
    </w:p>
    <w:p w:rsidR="00D57342" w:rsidRPr="005F4E14" w:rsidRDefault="00D57342" w:rsidP="005F4E14">
      <w:pPr>
        <w:pStyle w:val="Paragraphedeliste"/>
        <w:numPr>
          <w:ilvl w:val="0"/>
          <w:numId w:val="18"/>
        </w:numPr>
        <w:rPr>
          <w:sz w:val="28"/>
          <w:szCs w:val="28"/>
        </w:rPr>
      </w:pPr>
      <w:r w:rsidRPr="005F4E14">
        <w:rPr>
          <w:sz w:val="28"/>
          <w:szCs w:val="28"/>
        </w:rPr>
        <w:t>On pose</w:t>
      </w:r>
      <w:r w:rsidR="0069129E">
        <w:rPr>
          <w:sz w:val="28"/>
          <w:szCs w:val="28"/>
        </w:rPr>
        <w:t xml:space="preserve">    </w:t>
      </w:r>
      <w:r w:rsidRPr="005F4E14">
        <w:rPr>
          <w:sz w:val="28"/>
          <w:szCs w:val="28"/>
        </w:rPr>
        <w:t xml:space="preserve"> </w:t>
      </w:r>
      <w:r w:rsidRPr="005F4E14">
        <w:rPr>
          <w:position w:val="-6"/>
          <w:sz w:val="28"/>
          <w:szCs w:val="28"/>
        </w:rPr>
        <w:object w:dxaOrig="1920" w:dyaOrig="360">
          <v:shape id="_x0000_i1074" type="#_x0000_t75" style="width:96pt;height:18pt" o:ole="">
            <v:imagedata r:id="rId99" o:title=""/>
          </v:shape>
          <o:OLEObject Type="Embed" ProgID="Equation.3" ShapeID="_x0000_i1074" DrawAspect="Content" ObjectID="_1380656488" r:id="rId100"/>
        </w:object>
      </w:r>
      <w:r w:rsidRPr="005F4E14">
        <w:rPr>
          <w:sz w:val="28"/>
          <w:szCs w:val="28"/>
        </w:rPr>
        <w:t xml:space="preserve">, </w:t>
      </w:r>
      <w:r w:rsidR="0069129E">
        <w:rPr>
          <w:sz w:val="28"/>
          <w:szCs w:val="28"/>
        </w:rPr>
        <w:t xml:space="preserve">      </w:t>
      </w:r>
      <w:r w:rsidRPr="005F4E14">
        <w:rPr>
          <w:position w:val="-10"/>
          <w:sz w:val="28"/>
          <w:szCs w:val="28"/>
        </w:rPr>
        <w:object w:dxaOrig="2000" w:dyaOrig="400">
          <v:shape id="_x0000_i1075" type="#_x0000_t75" style="width:99.75pt;height:20.25pt" o:ole="">
            <v:imagedata r:id="rId101" o:title=""/>
          </v:shape>
          <o:OLEObject Type="Embed" ProgID="Equation.3" ShapeID="_x0000_i1075" DrawAspect="Content" ObjectID="_1380656489" r:id="rId102"/>
        </w:object>
      </w:r>
      <w:r w:rsidRPr="005F4E14">
        <w:rPr>
          <w:sz w:val="28"/>
          <w:szCs w:val="28"/>
        </w:rPr>
        <w:t xml:space="preserve"> I est le milieu de [AC].</w:t>
      </w:r>
    </w:p>
    <w:p w:rsidR="00F65378" w:rsidRPr="00821C17" w:rsidRDefault="00D57342" w:rsidP="00821C17">
      <w:pPr>
        <w:ind w:left="-720"/>
        <w:rPr>
          <w:rFonts w:asciiTheme="minorHAnsi" w:hAnsiTheme="minorHAnsi"/>
          <w:sz w:val="28"/>
          <w:szCs w:val="28"/>
        </w:rPr>
      </w:pPr>
      <w:r w:rsidRPr="005F4E14">
        <w:rPr>
          <w:rFonts w:asciiTheme="minorHAnsi" w:hAnsiTheme="minorHAnsi"/>
          <w:sz w:val="28"/>
          <w:szCs w:val="28"/>
        </w:rPr>
        <w:t xml:space="preserve"> </w:t>
      </w:r>
      <w:r w:rsidR="005F4E14" w:rsidRPr="005F4E14">
        <w:rPr>
          <w:rFonts w:asciiTheme="minorHAnsi" w:hAnsiTheme="minorHAnsi"/>
          <w:sz w:val="28"/>
          <w:szCs w:val="28"/>
        </w:rPr>
        <w:t xml:space="preserve">                         S</w:t>
      </w:r>
      <w:r w:rsidRPr="005F4E14">
        <w:rPr>
          <w:rFonts w:asciiTheme="minorHAnsi" w:hAnsiTheme="minorHAnsi"/>
          <w:sz w:val="28"/>
          <w:szCs w:val="28"/>
        </w:rPr>
        <w:t xml:space="preserve">implifier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920" w:dyaOrig="400">
          <v:shape id="_x0000_i1076" type="#_x0000_t75" style="width:45.75pt;height:20.25pt" o:ole="">
            <v:imagedata r:id="rId103" o:title=""/>
          </v:shape>
          <o:OLEObject Type="Embed" ProgID="Equation.3" ShapeID="_x0000_i1076" DrawAspect="Content" ObjectID="_1380656490" r:id="rId104"/>
        </w:object>
      </w:r>
      <w:r w:rsidRPr="005F4E14">
        <w:rPr>
          <w:rFonts w:asciiTheme="minorHAnsi" w:hAnsiTheme="minorHAnsi"/>
          <w:sz w:val="28"/>
          <w:szCs w:val="28"/>
        </w:rPr>
        <w:t xml:space="preserve">  en déduire que </w:t>
      </w:r>
      <w:r w:rsidRPr="005F4E14">
        <w:rPr>
          <w:rFonts w:asciiTheme="minorHAnsi" w:hAnsiTheme="minorHAnsi"/>
          <w:position w:val="-10"/>
          <w:sz w:val="28"/>
          <w:szCs w:val="28"/>
        </w:rPr>
        <w:object w:dxaOrig="760" w:dyaOrig="400">
          <v:shape id="_x0000_i1077" type="#_x0000_t75" style="width:38.25pt;height:20.25pt" o:ole="">
            <v:imagedata r:id="rId105" o:title=""/>
          </v:shape>
          <o:OLEObject Type="Embed" ProgID="Equation.3" ShapeID="_x0000_i1077" DrawAspect="Content" ObjectID="_1380656491" r:id="rId106"/>
        </w:object>
      </w:r>
    </w:p>
    <w:p w:rsidR="00F65378" w:rsidRPr="004E4287" w:rsidRDefault="00F65378" w:rsidP="00656EE8">
      <w:pPr>
        <w:rPr>
          <w:rFonts w:asciiTheme="minorHAnsi" w:hAnsiTheme="minorHAnsi"/>
          <w:sz w:val="22"/>
          <w:szCs w:val="22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821C17" w:rsidRDefault="00821C17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7D1C66" w:rsidRPr="00F65378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F65378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PROF :BENZINA.M </w:t>
      </w:r>
    </w:p>
    <w:sectPr w:rsidR="007D1C66" w:rsidRPr="00F65378" w:rsidSect="007B19D4">
      <w:headerReference w:type="even" r:id="rId107"/>
      <w:headerReference w:type="default" r:id="rId108"/>
      <w:footerReference w:type="even" r:id="rId109"/>
      <w:footerReference w:type="default" r:id="rId110"/>
      <w:headerReference w:type="first" r:id="rId111"/>
      <w:footerReference w:type="first" r:id="rId112"/>
      <w:pgSz w:w="11906" w:h="16838"/>
      <w:pgMar w:top="142" w:right="0" w:bottom="568" w:left="1134" w:header="708" w:footer="708" w:gutter="0"/>
      <w:pgBorders w:display="firstPage" w:offsetFrom="page"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98D" w:rsidRDefault="00B8698D" w:rsidP="00821C17">
      <w:r>
        <w:separator/>
      </w:r>
    </w:p>
  </w:endnote>
  <w:endnote w:type="continuationSeparator" w:id="1">
    <w:p w:rsidR="00B8698D" w:rsidRDefault="00B8698D" w:rsidP="008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8D" w:rsidRDefault="00B8698D" w:rsidP="00821C17">
      <w:r>
        <w:separator/>
      </w:r>
    </w:p>
  </w:footnote>
  <w:footnote w:type="continuationSeparator" w:id="1">
    <w:p w:rsidR="00B8698D" w:rsidRDefault="00B8698D" w:rsidP="008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9" o:spid="_x0000_s33794" type="#_x0000_t136" style="position:absolute;margin-left:0;margin-top:0;width:632.85pt;height:12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80" o:spid="_x0000_s33795" type="#_x0000_t136" style="position:absolute;margin-left:0;margin-top:0;width:632.85pt;height:12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8" o:spid="_x0000_s33793" type="#_x0000_t136" style="position:absolute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10629AB"/>
    <w:multiLevelType w:val="hybridMultilevel"/>
    <w:tmpl w:val="BBE60E20"/>
    <w:lvl w:ilvl="0" w:tplc="71AC49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23762413"/>
    <w:multiLevelType w:val="hybridMultilevel"/>
    <w:tmpl w:val="0106B400"/>
    <w:lvl w:ilvl="0" w:tplc="FC722D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8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43451"/>
    <w:multiLevelType w:val="hybridMultilevel"/>
    <w:tmpl w:val="B8AE6304"/>
    <w:lvl w:ilvl="0" w:tplc="64F45B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0E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E02125"/>
    <w:multiLevelType w:val="hybridMultilevel"/>
    <w:tmpl w:val="3AFAFF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B25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4"/>
  </w:num>
  <w:num w:numId="5">
    <w:abstractNumId w:val="18"/>
  </w:num>
  <w:num w:numId="6">
    <w:abstractNumId w:val="10"/>
  </w:num>
  <w:num w:numId="7">
    <w:abstractNumId w:val="0"/>
  </w:num>
  <w:num w:numId="8">
    <w:abstractNumId w:val="19"/>
  </w:num>
  <w:num w:numId="9">
    <w:abstractNumId w:val="17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  <w:num w:numId="14">
    <w:abstractNumId w:val="7"/>
  </w:num>
  <w:num w:numId="15">
    <w:abstractNumId w:val="16"/>
  </w:num>
  <w:num w:numId="16">
    <w:abstractNumId w:val="12"/>
  </w:num>
  <w:num w:numId="17">
    <w:abstractNumId w:val="6"/>
  </w:num>
  <w:num w:numId="18">
    <w:abstractNumId w:val="13"/>
  </w:num>
  <w:num w:numId="19">
    <w:abstractNumId w:val="9"/>
  </w:num>
  <w:num w:numId="2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E35AF"/>
    <w:rsid w:val="0000542E"/>
    <w:rsid w:val="00040699"/>
    <w:rsid w:val="00040761"/>
    <w:rsid w:val="00044580"/>
    <w:rsid w:val="00046C15"/>
    <w:rsid w:val="000514EF"/>
    <w:rsid w:val="00070843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21397"/>
    <w:rsid w:val="001245D0"/>
    <w:rsid w:val="001555E6"/>
    <w:rsid w:val="00163D83"/>
    <w:rsid w:val="00174478"/>
    <w:rsid w:val="00182267"/>
    <w:rsid w:val="00183217"/>
    <w:rsid w:val="0018546E"/>
    <w:rsid w:val="00187F12"/>
    <w:rsid w:val="001B2FCD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7728D"/>
    <w:rsid w:val="00280F45"/>
    <w:rsid w:val="00282F71"/>
    <w:rsid w:val="00294014"/>
    <w:rsid w:val="002E4133"/>
    <w:rsid w:val="002F418B"/>
    <w:rsid w:val="0030144A"/>
    <w:rsid w:val="003022E1"/>
    <w:rsid w:val="00303EE7"/>
    <w:rsid w:val="00306AE0"/>
    <w:rsid w:val="00316098"/>
    <w:rsid w:val="00325B93"/>
    <w:rsid w:val="00337CFF"/>
    <w:rsid w:val="003416A2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C48A6"/>
    <w:rsid w:val="003F1371"/>
    <w:rsid w:val="003F1D18"/>
    <w:rsid w:val="0040757B"/>
    <w:rsid w:val="0041107E"/>
    <w:rsid w:val="00414F74"/>
    <w:rsid w:val="00441FF7"/>
    <w:rsid w:val="004424B6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5F4E14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87091"/>
    <w:rsid w:val="00690A13"/>
    <w:rsid w:val="0069129E"/>
    <w:rsid w:val="006A5959"/>
    <w:rsid w:val="006B3E4E"/>
    <w:rsid w:val="006B5B17"/>
    <w:rsid w:val="006B6094"/>
    <w:rsid w:val="006C3EFA"/>
    <w:rsid w:val="006C6679"/>
    <w:rsid w:val="006D0E05"/>
    <w:rsid w:val="006F22A6"/>
    <w:rsid w:val="007066F6"/>
    <w:rsid w:val="00706960"/>
    <w:rsid w:val="0071300E"/>
    <w:rsid w:val="0074040F"/>
    <w:rsid w:val="0077737A"/>
    <w:rsid w:val="007878C4"/>
    <w:rsid w:val="00795C8C"/>
    <w:rsid w:val="007A3E83"/>
    <w:rsid w:val="007A4A34"/>
    <w:rsid w:val="007B19D4"/>
    <w:rsid w:val="007D1C66"/>
    <w:rsid w:val="007D405B"/>
    <w:rsid w:val="007D6E3E"/>
    <w:rsid w:val="007E742F"/>
    <w:rsid w:val="00802A63"/>
    <w:rsid w:val="00815175"/>
    <w:rsid w:val="0081605A"/>
    <w:rsid w:val="00821C17"/>
    <w:rsid w:val="00836D76"/>
    <w:rsid w:val="00840269"/>
    <w:rsid w:val="00846884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F2F9A"/>
    <w:rsid w:val="009F6F05"/>
    <w:rsid w:val="00A00300"/>
    <w:rsid w:val="00A066CB"/>
    <w:rsid w:val="00A3250E"/>
    <w:rsid w:val="00A6531E"/>
    <w:rsid w:val="00A82BCA"/>
    <w:rsid w:val="00A94CEC"/>
    <w:rsid w:val="00AA7F22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0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698D"/>
    <w:rsid w:val="00B8701A"/>
    <w:rsid w:val="00B87545"/>
    <w:rsid w:val="00B90400"/>
    <w:rsid w:val="00B934A1"/>
    <w:rsid w:val="00BA0B08"/>
    <w:rsid w:val="00BB2F95"/>
    <w:rsid w:val="00BB7345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1B9C"/>
    <w:rsid w:val="00CA42EE"/>
    <w:rsid w:val="00CB35AB"/>
    <w:rsid w:val="00CB3E84"/>
    <w:rsid w:val="00CB6805"/>
    <w:rsid w:val="00CD243F"/>
    <w:rsid w:val="00CE1913"/>
    <w:rsid w:val="00D005FD"/>
    <w:rsid w:val="00D025F8"/>
    <w:rsid w:val="00D21737"/>
    <w:rsid w:val="00D2251B"/>
    <w:rsid w:val="00D26796"/>
    <w:rsid w:val="00D27D39"/>
    <w:rsid w:val="00D427E9"/>
    <w:rsid w:val="00D57342"/>
    <w:rsid w:val="00D613A0"/>
    <w:rsid w:val="00D712EC"/>
    <w:rsid w:val="00D72911"/>
    <w:rsid w:val="00D733CC"/>
    <w:rsid w:val="00D74DEC"/>
    <w:rsid w:val="00D804DF"/>
    <w:rsid w:val="00DA6D48"/>
    <w:rsid w:val="00DB0D88"/>
    <w:rsid w:val="00DB2C6B"/>
    <w:rsid w:val="00DB4294"/>
    <w:rsid w:val="00DB5D83"/>
    <w:rsid w:val="00DC4393"/>
    <w:rsid w:val="00DD64E6"/>
    <w:rsid w:val="00DE2E0E"/>
    <w:rsid w:val="00DE3343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378"/>
    <w:rsid w:val="00F65533"/>
    <w:rsid w:val="00F76B77"/>
    <w:rsid w:val="00F87784"/>
    <w:rsid w:val="00F944DB"/>
    <w:rsid w:val="00F945A7"/>
    <w:rsid w:val="00FA2392"/>
    <w:rsid w:val="00FB266C"/>
    <w:rsid w:val="00FB397E"/>
    <w:rsid w:val="00FB7255"/>
    <w:rsid w:val="00FB741C"/>
    <w:rsid w:val="00FD3149"/>
    <w:rsid w:val="00FD623A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821C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1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07" Type="http://schemas.openxmlformats.org/officeDocument/2006/relationships/header" Target="head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87" Type="http://schemas.openxmlformats.org/officeDocument/2006/relationships/oleObject" Target="embeddings/oleObject43.bin"/><Relationship Id="rId102" Type="http://schemas.openxmlformats.org/officeDocument/2006/relationships/oleObject" Target="embeddings/oleObject51.bin"/><Relationship Id="rId110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40.bin"/><Relationship Id="rId90" Type="http://schemas.openxmlformats.org/officeDocument/2006/relationships/image" Target="media/image39.wmf"/><Relationship Id="rId95" Type="http://schemas.openxmlformats.org/officeDocument/2006/relationships/oleObject" Target="embeddings/oleObject47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6.wmf"/><Relationship Id="rId113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image" Target="media/image45.wmf"/><Relationship Id="rId108" Type="http://schemas.openxmlformats.org/officeDocument/2006/relationships/header" Target="header2.xml"/><Relationship Id="rId20" Type="http://schemas.openxmlformats.org/officeDocument/2006/relationships/oleObject" Target="embeddings/oleObject7.bin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image" Target="media/image38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1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3.bin"/><Relationship Id="rId114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footer" Target="footer1.xml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2.wmf"/><Relationship Id="rId104" Type="http://schemas.openxmlformats.org/officeDocument/2006/relationships/oleObject" Target="embeddings/oleObject52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1896-BC78-4960-8242-529282C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136</cp:revision>
  <dcterms:created xsi:type="dcterms:W3CDTF">2012-03-18T23:08:00Z</dcterms:created>
  <dcterms:modified xsi:type="dcterms:W3CDTF">2011-10-20T20:52:00Z</dcterms:modified>
</cp:coreProperties>
</file>